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B3A" w:rsidRDefault="00470B3A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70B3A" w:rsidRDefault="00470B3A">
      <w:pPr>
        <w:pStyle w:val="ConsPlusNormal"/>
        <w:jc w:val="both"/>
        <w:outlineLvl w:val="0"/>
      </w:pPr>
    </w:p>
    <w:p w:rsidR="00470B3A" w:rsidRDefault="00470B3A">
      <w:pPr>
        <w:pStyle w:val="ConsPlusTitle"/>
        <w:jc w:val="center"/>
        <w:outlineLvl w:val="0"/>
      </w:pPr>
      <w:r>
        <w:t>АДМИНИСТРАЦИЯ ГОРОДА ПЕРМИ</w:t>
      </w:r>
    </w:p>
    <w:p w:rsidR="00470B3A" w:rsidRDefault="00470B3A">
      <w:pPr>
        <w:pStyle w:val="ConsPlusTitle"/>
        <w:jc w:val="both"/>
      </w:pPr>
    </w:p>
    <w:p w:rsidR="00470B3A" w:rsidRDefault="00470B3A">
      <w:pPr>
        <w:pStyle w:val="ConsPlusTitle"/>
        <w:jc w:val="center"/>
      </w:pPr>
      <w:r>
        <w:t>ПОСТАНОВЛЕНИЕ</w:t>
      </w:r>
    </w:p>
    <w:p w:rsidR="00470B3A" w:rsidRDefault="00470B3A">
      <w:pPr>
        <w:pStyle w:val="ConsPlusTitle"/>
        <w:jc w:val="center"/>
      </w:pPr>
      <w:r>
        <w:t>от 8 февраля 2024 г. N 89</w:t>
      </w:r>
    </w:p>
    <w:p w:rsidR="00470B3A" w:rsidRDefault="00470B3A">
      <w:pPr>
        <w:pStyle w:val="ConsPlusTitle"/>
        <w:jc w:val="both"/>
      </w:pPr>
    </w:p>
    <w:p w:rsidR="00470B3A" w:rsidRDefault="00470B3A">
      <w:pPr>
        <w:pStyle w:val="ConsPlusTitle"/>
        <w:jc w:val="center"/>
      </w:pPr>
      <w:r>
        <w:t>О ВНЕСЕНИИ ИЗМЕНЕНИЙ В МУНИЦИПАЛЬНУЮ ПРОГРАММУ</w:t>
      </w:r>
    </w:p>
    <w:p w:rsidR="00470B3A" w:rsidRDefault="00470B3A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470B3A" w:rsidRDefault="00470B3A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470B3A" w:rsidRDefault="00470B3A">
      <w:pPr>
        <w:pStyle w:val="ConsPlusTitle"/>
        <w:jc w:val="center"/>
      </w:pPr>
      <w:r>
        <w:t>ОТ 20.10.2021 N 916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195, от 19.05.2023 N 405, от 20.06.2023 N 511, от 20.07.2023 N 619, от 15.09.2023 N 832, от 13.10.2023 N 977, от 18.10.2023 N 1076, от 15.11.2023 N 1262, от 11.12.2023 N 1396, от 26.12.2023 N 1483).</w:t>
      </w:r>
    </w:p>
    <w:p w:rsidR="00470B3A" w:rsidRDefault="00470B3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70B3A" w:rsidRDefault="00470B3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70B3A" w:rsidRDefault="00470B3A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70B3A" w:rsidRDefault="00470B3A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right"/>
      </w:pPr>
      <w:r>
        <w:t>Глава города Перми</w:t>
      </w:r>
    </w:p>
    <w:p w:rsidR="00470B3A" w:rsidRDefault="00470B3A">
      <w:pPr>
        <w:pStyle w:val="ConsPlusNormal"/>
        <w:jc w:val="right"/>
      </w:pPr>
      <w:r>
        <w:t>Э.О.СОСНИН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right"/>
        <w:outlineLvl w:val="0"/>
      </w:pPr>
      <w:r>
        <w:t>УТВЕРЖДЕНЫ</w:t>
      </w:r>
    </w:p>
    <w:p w:rsidR="00470B3A" w:rsidRDefault="00470B3A">
      <w:pPr>
        <w:pStyle w:val="ConsPlusNormal"/>
        <w:jc w:val="right"/>
      </w:pPr>
      <w:r>
        <w:t>постановлением</w:t>
      </w:r>
    </w:p>
    <w:p w:rsidR="00470B3A" w:rsidRDefault="00470B3A">
      <w:pPr>
        <w:pStyle w:val="ConsPlusNormal"/>
        <w:jc w:val="right"/>
      </w:pPr>
      <w:r>
        <w:t>администрации города Перми</w:t>
      </w:r>
    </w:p>
    <w:p w:rsidR="00470B3A" w:rsidRDefault="00470B3A">
      <w:pPr>
        <w:pStyle w:val="ConsPlusNormal"/>
        <w:jc w:val="right"/>
      </w:pPr>
      <w:r>
        <w:t>от 08.02.2024 N 89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Title"/>
        <w:jc w:val="center"/>
      </w:pPr>
      <w:bookmarkStart w:id="0" w:name="P31"/>
      <w:bookmarkEnd w:id="0"/>
      <w:r>
        <w:t>ИЗМЕНЕНИЯ</w:t>
      </w:r>
    </w:p>
    <w:p w:rsidR="00470B3A" w:rsidRDefault="00470B3A">
      <w:pPr>
        <w:pStyle w:val="ConsPlusTitle"/>
        <w:jc w:val="center"/>
      </w:pPr>
      <w:r>
        <w:lastRenderedPageBreak/>
        <w:t>В МУНИЦИПАЛЬНУЮ ПРОГРАММУ "ГРАДОСТРОИТЕЛЬНАЯ ДЕЯТЕЛЬНОСТЬ</w:t>
      </w:r>
    </w:p>
    <w:p w:rsidR="00470B3A" w:rsidRDefault="00470B3A">
      <w:pPr>
        <w:pStyle w:val="ConsPlusTitle"/>
        <w:jc w:val="center"/>
      </w:pPr>
      <w:r>
        <w:t>НА ТЕРРИТОРИИ ГОРОДА ПЕРМИ", УТВЕРЖДЕННУЮ ПОСТАНОВЛЕНИЕМ</w:t>
      </w:r>
    </w:p>
    <w:p w:rsidR="00470B3A" w:rsidRDefault="00470B3A">
      <w:pPr>
        <w:pStyle w:val="ConsPlusTitle"/>
        <w:jc w:val="center"/>
      </w:pPr>
      <w:r>
        <w:t>АДМИНИСТРАЦИИ ГОРОДА ПЕРМИ ОТ 20 ОКТЯБРЯ 2021 Г. N 916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470B3A" w:rsidRDefault="00470B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470B3A">
        <w:tc>
          <w:tcPr>
            <w:tcW w:w="340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470B3A" w:rsidRDefault="00470B3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2026 год</w:t>
            </w:r>
          </w:p>
        </w:tc>
      </w:tr>
      <w:tr w:rsidR="00470B3A">
        <w:tc>
          <w:tcPr>
            <w:tcW w:w="340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005" w:type="dxa"/>
          </w:tcPr>
          <w:p w:rsidR="00470B3A" w:rsidRDefault="00470B3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39999,040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36861,400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37390,600</w:t>
            </w:r>
          </w:p>
        </w:tc>
      </w:tr>
      <w:tr w:rsidR="00470B3A">
        <w:tc>
          <w:tcPr>
            <w:tcW w:w="340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005" w:type="dxa"/>
          </w:tcPr>
          <w:p w:rsidR="00470B3A" w:rsidRDefault="00470B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39999,040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36861,400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37390,600</w:t>
            </w:r>
          </w:p>
        </w:tc>
      </w:tr>
      <w:tr w:rsidR="00470B3A">
        <w:tc>
          <w:tcPr>
            <w:tcW w:w="340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005" w:type="dxa"/>
          </w:tcPr>
          <w:p w:rsidR="00470B3A" w:rsidRDefault="00470B3A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534,950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</w:tr>
      <w:tr w:rsidR="00470B3A">
        <w:tc>
          <w:tcPr>
            <w:tcW w:w="340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005" w:type="dxa"/>
          </w:tcPr>
          <w:p w:rsidR="00470B3A" w:rsidRDefault="00470B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534,950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</w:tr>
      <w:tr w:rsidR="00470B3A">
        <w:tc>
          <w:tcPr>
            <w:tcW w:w="340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005" w:type="dxa"/>
          </w:tcPr>
          <w:p w:rsidR="00470B3A" w:rsidRDefault="00470B3A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27714,200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24690,500</w:t>
            </w:r>
          </w:p>
        </w:tc>
      </w:tr>
      <w:tr w:rsidR="00470B3A">
        <w:tc>
          <w:tcPr>
            <w:tcW w:w="340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005" w:type="dxa"/>
          </w:tcPr>
          <w:p w:rsidR="00470B3A" w:rsidRDefault="00470B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27714,200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24690,500</w:t>
            </w:r>
          </w:p>
        </w:tc>
      </w:tr>
      <w:tr w:rsidR="00470B3A">
        <w:tc>
          <w:tcPr>
            <w:tcW w:w="340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005" w:type="dxa"/>
          </w:tcPr>
          <w:p w:rsidR="00470B3A" w:rsidRDefault="00470B3A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</w:tr>
      <w:tr w:rsidR="00470B3A">
        <w:tc>
          <w:tcPr>
            <w:tcW w:w="340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005" w:type="dxa"/>
          </w:tcPr>
          <w:p w:rsidR="00470B3A" w:rsidRDefault="00470B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</w:tr>
    </w:tbl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2. </w:t>
      </w:r>
      <w:hyperlink r:id="rId8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 изложить в следующей редакции: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center"/>
      </w:pPr>
      <w:r>
        <w:t>"СИСТЕМА ПРОГРАММНЫХ МЕРОПРИЯТИЙ</w:t>
      </w:r>
    </w:p>
    <w:p w:rsidR="00470B3A" w:rsidRDefault="00470B3A">
      <w:pPr>
        <w:pStyle w:val="ConsPlusNormal"/>
        <w:jc w:val="center"/>
      </w:pPr>
      <w:r>
        <w:t>подпрограммы 1.1 "Реализация документов, определяющих</w:t>
      </w:r>
    </w:p>
    <w:p w:rsidR="00470B3A" w:rsidRDefault="00470B3A">
      <w:pPr>
        <w:pStyle w:val="ConsPlusNormal"/>
        <w:jc w:val="center"/>
      </w:pPr>
      <w:r>
        <w:t>пространственную организацию города, развитие территории</w:t>
      </w:r>
    </w:p>
    <w:p w:rsidR="00470B3A" w:rsidRDefault="00470B3A">
      <w:pPr>
        <w:pStyle w:val="ConsPlusNormal"/>
        <w:jc w:val="center"/>
      </w:pPr>
      <w:r>
        <w:t>города Перми" муниципальной программы "Градостроительная</w:t>
      </w:r>
    </w:p>
    <w:p w:rsidR="00470B3A" w:rsidRDefault="00470B3A">
      <w:pPr>
        <w:pStyle w:val="ConsPlusNormal"/>
        <w:jc w:val="center"/>
      </w:pPr>
      <w:r>
        <w:t>деятельность на территории города Перми"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sectPr w:rsidR="00470B3A" w:rsidSect="000443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1"/>
        <w:gridCol w:w="2399"/>
        <w:gridCol w:w="517"/>
        <w:gridCol w:w="702"/>
        <w:gridCol w:w="702"/>
        <w:gridCol w:w="546"/>
        <w:gridCol w:w="546"/>
        <w:gridCol w:w="546"/>
        <w:gridCol w:w="1150"/>
        <w:gridCol w:w="1626"/>
        <w:gridCol w:w="1017"/>
        <w:gridCol w:w="1017"/>
        <w:gridCol w:w="807"/>
        <w:gridCol w:w="807"/>
        <w:gridCol w:w="807"/>
      </w:tblGrid>
      <w:tr w:rsidR="00470B3A" w:rsidTr="001B1928">
        <w:tc>
          <w:tcPr>
            <w:tcW w:w="551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886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64" w:type="pct"/>
            <w:gridSpan w:val="6"/>
          </w:tcPr>
          <w:p w:rsidR="00470B3A" w:rsidRDefault="00470B3A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80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46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pct"/>
            <w:gridSpan w:val="5"/>
          </w:tcPr>
          <w:p w:rsidR="00470B3A" w:rsidRDefault="00470B3A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470B3A" w:rsidTr="001B1928">
        <w:tc>
          <w:tcPr>
            <w:tcW w:w="551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886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80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546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2026 год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15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470B3A" w:rsidTr="001B1928">
        <w:tc>
          <w:tcPr>
            <w:tcW w:w="551" w:type="pct"/>
            <w:vAlign w:val="center"/>
          </w:tcPr>
          <w:p w:rsidR="00470B3A" w:rsidRDefault="00470B3A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449" w:type="pct"/>
            <w:gridSpan w:val="14"/>
            <w:vAlign w:val="center"/>
          </w:tcPr>
          <w:p w:rsidR="00470B3A" w:rsidRDefault="00470B3A">
            <w:pPr>
              <w:pStyle w:val="ConsPlusNormal"/>
            </w:pPr>
            <w:r>
              <w:t>Обеспечение подготовки документов для развития территорий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Выполнение муниципальных работ в сфере градостроительства и архитектуры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предоставленных отчетов по результатам проведения экспертно-аналитических работ в целях внесения изменений в Генеральный план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2749,189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количество подготовленных </w:t>
            </w:r>
            <w:r>
              <w:lastRenderedPageBreak/>
              <w:t>пакетов материалов по изменениям в Правила землепользования и застройки Пермского городского округа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1577,799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разработаны проекты планировки территории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76,47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7061,077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7719,036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разработаны проекты межевания территории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303,54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6624,741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7630,292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4138,784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4499,021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земельных участков, поставленных на государственный кадастровый учет в целях предоставления многодетным семьям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1709,209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2588,510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количество земельных участков под многоквартирными домами, поставленных на государственный </w:t>
            </w:r>
            <w:r>
              <w:lastRenderedPageBreak/>
              <w:t>кадастровый учет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3729,486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3579,757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разработанных градостроительных концепций, предусматривающих установление соответствующих предельных параметров разрешенного строительства в отношении территорий города Перми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2386,779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разработанных концепций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11947,628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22220,884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41924,692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48237,500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Целевая субсидия на обеспечение разработки документации по планировке территории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57,23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972,622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инженерно-геологические, инженерно-экологические, инженерно-гидрометеорологические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124,200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площадь территории, на которую разработан </w:t>
            </w:r>
            <w:r>
              <w:lastRenderedPageBreak/>
              <w:t>раздел "Объекты инженерной инфраструктуры"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55,69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1074,817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дошкольного образования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20,803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7,16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16,68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160,494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155,875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1.1.1.1.2.6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линейные объекты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68,996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21,92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18,76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532,901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218,829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nformat"/>
              <w:jc w:val="both"/>
            </w:pPr>
            <w:r>
              <w:t xml:space="preserve">           1</w:t>
            </w:r>
          </w:p>
          <w:p w:rsidR="00470B3A" w:rsidRDefault="00470B3A">
            <w:pPr>
              <w:pStyle w:val="ConsPlusNonformat"/>
              <w:jc w:val="both"/>
            </w:pPr>
            <w:r>
              <w:t>1.1.1.1.2.7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инженерно-геологические и инженерно-экологические, инженерно-гидрометеорологические изыскания в целях развития улично-дорожной сети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239,250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площадь территории, на которую проведены инженерно-геодезические изыскания в целях </w:t>
            </w:r>
            <w:r>
              <w:lastRenderedPageBreak/>
              <w:t>комплексного развития территории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75,57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196,192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795,680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105,062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благоустройства территории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9,485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67,945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1.1.1.1.2.12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площадь территории, на которую проведены инженерно-геодезические </w:t>
            </w:r>
            <w:r>
              <w:lastRenderedPageBreak/>
              <w:t>изыскания в целях образования земельных участков под спортивные объекты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19,19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282,009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1.1.1.1.2.13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капитального строительства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11,200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1.1.1.1.2.14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100,53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1146,534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3151,025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3031,869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1.1.1.1.3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муниципальных учреждений, подведомственных департаменту градостроительства и архитектуры, получающих целевую субсидию на повышение фонда оплаты труда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1694,900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921,600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1694,900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921,600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Обеспечение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соглашений о 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количество согласованных договоров о комплексном развитии территории по </w:t>
            </w:r>
            <w:r>
              <w:lastRenderedPageBreak/>
              <w:t>инициативе правообладателей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документации по планировке территорий города Перми, поступившей на согласование от Министерства по управлению имуществом и градостроительной деятельности Пермского края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общественных обсуждений по вопросам градостроительной деятельности в городе Перми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46770,617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52190,969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Формирование земельных участков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Обеспечение выполнения работ по формированию земельных участков на торги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количество земельных </w:t>
            </w:r>
            <w:r>
              <w:lastRenderedPageBreak/>
              <w:t>участков, включенных в План формирования на торги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земельных участков, переданных на торги в ДЗО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Предоставление муниципальных услуг физическим и юридическим лицам в сфере градостроительства и архитектуры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Обеспечение предоставления муниципальных услуг по вопросам градостроительства и архитектуры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объектов недвижимости, которым присвоен адрес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количество предоставленных сведений, документов и материалов, содержащихся в государственной информационной системе обеспечения градостроительной деятельности с функциями автоматизированной </w:t>
            </w:r>
            <w:r>
              <w:lastRenderedPageBreak/>
              <w:t>информационно-аналитической поддержки осуществления полномочий в области градостроительной деятельности Пермского края (далее - ГИСОГД)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1403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1403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1403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выданных уведомлений о соответствии / несоответствии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1021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1021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1021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1.1.1.3.1.4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выданных уведомлений о соответствии /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выданных актов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количество уведомлений о планируемом сносе </w:t>
            </w:r>
            <w:r>
              <w:lastRenderedPageBreak/>
              <w:t>объекта капитального строительства и о завершении сноса объекта капитального строительства, занесенных в АИСОГД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1094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1094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1094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предоставленных решений о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46770,617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52190,969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Организация экспертно-консультационной деятельности в сфере градостроительства</w:t>
            </w:r>
          </w:p>
        </w:tc>
      </w:tr>
      <w:tr w:rsidR="00470B3A" w:rsidTr="001B1928">
        <w:tc>
          <w:tcPr>
            <w:tcW w:w="551" w:type="pct"/>
            <w:vAlign w:val="center"/>
          </w:tcPr>
          <w:p w:rsidR="00470B3A" w:rsidRDefault="00470B3A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449" w:type="pct"/>
            <w:gridSpan w:val="14"/>
            <w:vAlign w:val="center"/>
          </w:tcPr>
          <w:p w:rsidR="00470B3A" w:rsidRDefault="00470B3A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 xml:space="preserve">количество осмотров зданий, сооружений путем проведения </w:t>
            </w:r>
            <w:r>
              <w:lastRenderedPageBreak/>
              <w:t>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270,700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подготовленных экспертных заключений, предоставление консультационных, юридических услуг (по инициативе ДГА)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44,050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220,200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220,200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220,200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534,950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534,950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 xml:space="preserve">Выполнение целевых </w:t>
            </w:r>
            <w:hyperlink r:id="rId9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30.10.2017 N 246-р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4449" w:type="pct"/>
            <w:gridSpan w:val="14"/>
          </w:tcPr>
          <w:p w:rsidR="00470B3A" w:rsidRDefault="00470B3A">
            <w:pPr>
              <w:pStyle w:val="ConsPlusNormal"/>
            </w:pPr>
            <w:r>
              <w:t>Обеспечение выполнения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</w:tr>
      <w:tr w:rsidR="00470B3A" w:rsidTr="001B1928">
        <w:tc>
          <w:tcPr>
            <w:tcW w:w="551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1.1.2.2.1.1</w:t>
            </w:r>
          </w:p>
        </w:tc>
        <w:tc>
          <w:tcPr>
            <w:tcW w:w="886" w:type="pct"/>
          </w:tcPr>
          <w:p w:rsidR="00470B3A" w:rsidRDefault="00470B3A">
            <w:pPr>
              <w:pStyle w:val="ConsPlusNormal"/>
            </w:pPr>
            <w:r>
              <w:t>количество выполненных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167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0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534,950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</w:tr>
      <w:tr w:rsidR="00470B3A" w:rsidTr="001B1928">
        <w:tc>
          <w:tcPr>
            <w:tcW w:w="2980" w:type="pct"/>
            <w:gridSpan w:val="9"/>
          </w:tcPr>
          <w:p w:rsidR="00470B3A" w:rsidRDefault="00470B3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4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337" w:type="pct"/>
          </w:tcPr>
          <w:p w:rsidR="00470B3A" w:rsidRDefault="00470B3A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534,950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266" w:type="pct"/>
          </w:tcPr>
          <w:p w:rsidR="00470B3A" w:rsidRDefault="00470B3A">
            <w:pPr>
              <w:pStyle w:val="ConsPlusNormal"/>
              <w:jc w:val="center"/>
            </w:pPr>
            <w:r>
              <w:t>579,000</w:t>
            </w:r>
          </w:p>
        </w:tc>
      </w:tr>
    </w:tbl>
    <w:p w:rsidR="00470B3A" w:rsidRDefault="00470B3A">
      <w:pPr>
        <w:pStyle w:val="ConsPlusNormal"/>
        <w:jc w:val="right"/>
      </w:pPr>
      <w:r>
        <w:t>"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3. </w:t>
      </w:r>
      <w:hyperlink r:id="rId10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 изложить в следующей редакции: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center"/>
      </w:pPr>
      <w:r>
        <w:t>"СИСТЕМА ПРОГРАММНЫХ МЕРОПРИЯТИЙ</w:t>
      </w:r>
    </w:p>
    <w:p w:rsidR="00470B3A" w:rsidRDefault="00470B3A">
      <w:pPr>
        <w:pStyle w:val="ConsPlusNormal"/>
        <w:jc w:val="center"/>
      </w:pPr>
      <w:r>
        <w:t>подпрограммы 1.2 "Улучшение архитектурного облика города</w:t>
      </w:r>
    </w:p>
    <w:p w:rsidR="00470B3A" w:rsidRDefault="00470B3A">
      <w:pPr>
        <w:pStyle w:val="ConsPlusNormal"/>
        <w:jc w:val="center"/>
      </w:pPr>
      <w:r>
        <w:t>Перми" муниципальной программы "Градостроительная</w:t>
      </w:r>
    </w:p>
    <w:p w:rsidR="00470B3A" w:rsidRDefault="00470B3A">
      <w:pPr>
        <w:pStyle w:val="ConsPlusNormal"/>
        <w:jc w:val="center"/>
      </w:pPr>
      <w:r>
        <w:t>деятельность на территории города Перми"</w:t>
      </w:r>
    </w:p>
    <w:p w:rsidR="00470B3A" w:rsidRDefault="00470B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9"/>
        <w:gridCol w:w="1954"/>
        <w:gridCol w:w="510"/>
        <w:gridCol w:w="538"/>
        <w:gridCol w:w="538"/>
        <w:gridCol w:w="538"/>
        <w:gridCol w:w="538"/>
        <w:gridCol w:w="538"/>
        <w:gridCol w:w="2014"/>
        <w:gridCol w:w="1597"/>
        <w:gridCol w:w="898"/>
        <w:gridCol w:w="898"/>
        <w:gridCol w:w="1000"/>
        <w:gridCol w:w="1000"/>
        <w:gridCol w:w="1000"/>
      </w:tblGrid>
      <w:tr w:rsidR="00470B3A" w:rsidTr="001B1928">
        <w:tc>
          <w:tcPr>
            <w:tcW w:w="344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75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>мероприятия, мероприятия, показателя непосредственного результата</w:t>
            </w:r>
          </w:p>
        </w:tc>
        <w:tc>
          <w:tcPr>
            <w:tcW w:w="1078" w:type="pct"/>
            <w:gridSpan w:val="6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701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56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Источник финансирован</w:t>
            </w:r>
            <w:r>
              <w:lastRenderedPageBreak/>
              <w:t>ия</w:t>
            </w:r>
          </w:p>
        </w:tc>
        <w:tc>
          <w:tcPr>
            <w:tcW w:w="1646" w:type="pct"/>
            <w:gridSpan w:val="5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Объем финансирования (тыс. руб.)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701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556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2026 год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5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15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56" w:type="pct"/>
            <w:gridSpan w:val="14"/>
          </w:tcPr>
          <w:p w:rsidR="00470B3A" w:rsidRDefault="00470B3A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56" w:type="pct"/>
            <w:gridSpan w:val="14"/>
          </w:tcPr>
          <w:p w:rsidR="00470B3A" w:rsidRDefault="00470B3A">
            <w:pPr>
              <w:pStyle w:val="ConsPlusNormal"/>
              <w:jc w:val="both"/>
            </w:pPr>
            <w:r>
              <w:t>Разработка документации по архитектурному облику города Перми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56" w:type="pct"/>
            <w:gridSpan w:val="14"/>
          </w:tcPr>
          <w:p w:rsidR="00470B3A" w:rsidRDefault="00470B3A">
            <w:pPr>
              <w:pStyle w:val="ConsPlusNormal"/>
              <w:jc w:val="both"/>
            </w:pPr>
            <w: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75" w:type="pct"/>
          </w:tcPr>
          <w:p w:rsidR="00470B3A" w:rsidRDefault="00470B3A">
            <w:pPr>
              <w:pStyle w:val="ConsPlusNormal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208,163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227,500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675" w:type="pct"/>
          </w:tcPr>
          <w:p w:rsidR="00470B3A" w:rsidRDefault="00470B3A">
            <w:pPr>
              <w:pStyle w:val="ConsPlusNormal"/>
            </w:pPr>
            <w:r>
              <w:t>количество согласованных колерных паспортов зданий по заявлениям физических и юридических лиц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797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208,163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227,500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656" w:type="pct"/>
            <w:gridSpan w:val="14"/>
          </w:tcPr>
          <w:p w:rsidR="00470B3A" w:rsidRDefault="00470B3A">
            <w:pPr>
              <w:pStyle w:val="ConsPlusNormal"/>
            </w:pPr>
            <w:r>
              <w:t xml:space="preserve">Предоставление грантов государственному бюджетному учреждению "Институт территориального планирования" на разработку </w:t>
            </w:r>
            <w:r>
              <w:lastRenderedPageBreak/>
              <w:t>архитектурных и градостроительных концепций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675" w:type="pct"/>
          </w:tcPr>
          <w:p w:rsidR="00470B3A" w:rsidRDefault="00470B3A">
            <w:pPr>
              <w:pStyle w:val="ConsPlusNormal"/>
            </w:pPr>
            <w:r>
              <w:t>количество разработанных концепций развития города Перми, предусматривающих установление предельных параметров разрешенного строительства на территории города Перми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7370,800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675" w:type="pct"/>
          </w:tcPr>
          <w:p w:rsidR="00470B3A" w:rsidRDefault="00470B3A">
            <w:pPr>
              <w:pStyle w:val="ConsPlusNormal"/>
            </w:pPr>
            <w:r>
              <w:t>количество разработанных концепций по реновации территории улиц и общественных пространств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14741,600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23143,400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23143,400</w:t>
            </w:r>
          </w:p>
        </w:tc>
      </w:tr>
      <w:tr w:rsidR="00470B3A" w:rsidTr="001B1928">
        <w:tc>
          <w:tcPr>
            <w:tcW w:w="2797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22112,400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23143,400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23143,400</w:t>
            </w:r>
          </w:p>
        </w:tc>
      </w:tr>
      <w:tr w:rsidR="00470B3A" w:rsidTr="001B1928">
        <w:tc>
          <w:tcPr>
            <w:tcW w:w="2797" w:type="pct"/>
            <w:gridSpan w:val="9"/>
          </w:tcPr>
          <w:p w:rsidR="00470B3A" w:rsidRDefault="00470B3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208,163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22339,900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23370,900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23370,900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4656" w:type="pct"/>
            <w:gridSpan w:val="14"/>
          </w:tcPr>
          <w:p w:rsidR="00470B3A" w:rsidRDefault="00470B3A">
            <w:pPr>
              <w:pStyle w:val="ConsPlusNormal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4656" w:type="pct"/>
            <w:gridSpan w:val="14"/>
          </w:tcPr>
          <w:p w:rsidR="00470B3A" w:rsidRDefault="00470B3A">
            <w:pPr>
              <w:pStyle w:val="ConsPlusNormal"/>
            </w:pPr>
            <w: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470B3A" w:rsidTr="001B1928">
        <w:tc>
          <w:tcPr>
            <w:tcW w:w="344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1.2.1.2.1.1</w:t>
            </w:r>
          </w:p>
        </w:tc>
        <w:tc>
          <w:tcPr>
            <w:tcW w:w="675" w:type="pct"/>
            <w:vMerge w:val="restart"/>
          </w:tcPr>
          <w:p w:rsidR="00470B3A" w:rsidRDefault="00470B3A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8,218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3057,400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236,425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466,000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811,000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131,655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52,600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33,136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1202,500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217,500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549,800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</w:tcPr>
          <w:p w:rsidR="00470B3A" w:rsidRDefault="00470B3A">
            <w:pPr>
              <w:pStyle w:val="ConsPlusNormal"/>
            </w:pPr>
            <w:r>
              <w:t>Итого по ПНР: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1578,798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4604,500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549,800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675" w:type="pct"/>
          </w:tcPr>
          <w:p w:rsidR="00470B3A" w:rsidRDefault="00470B3A">
            <w:pPr>
              <w:pStyle w:val="ConsPlusNormal"/>
            </w:pPr>
            <w:r>
              <w:t xml:space="preserve">количество объектов капитального строительства, приведенных в первоначальное положение, существовавшее до осуществления </w:t>
            </w:r>
            <w:r>
              <w:lastRenderedPageBreak/>
              <w:t>реконструкции в Кировском районе города Перми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470,000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675" w:type="pct"/>
            <w:vMerge w:val="restart"/>
          </w:tcPr>
          <w:p w:rsidR="00470B3A" w:rsidRDefault="00470B3A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407,000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255,500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808,833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250,000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139,600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182,500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 xml:space="preserve">администрация Свердловского района города </w:t>
            </w:r>
            <w:r>
              <w:lastRenderedPageBreak/>
              <w:t>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287,000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88,100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</w:tcPr>
          <w:p w:rsidR="00470B3A" w:rsidRDefault="00470B3A">
            <w:pPr>
              <w:pStyle w:val="ConsPlusNormal"/>
            </w:pPr>
            <w:r>
              <w:t>Итого по ПНР: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2074,933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769,800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769,800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769,800</w:t>
            </w:r>
          </w:p>
        </w:tc>
      </w:tr>
      <w:tr w:rsidR="00470B3A" w:rsidTr="001B1928">
        <w:tc>
          <w:tcPr>
            <w:tcW w:w="2797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815,786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3653,731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5374,300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790,400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1319,600</w:t>
            </w:r>
          </w:p>
        </w:tc>
      </w:tr>
      <w:tr w:rsidR="00470B3A" w:rsidTr="001B1928">
        <w:tc>
          <w:tcPr>
            <w:tcW w:w="2797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815,786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3653,731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5374,300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790,400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1319,600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4656" w:type="pct"/>
            <w:gridSpan w:val="14"/>
          </w:tcPr>
          <w:p w:rsidR="00470B3A" w:rsidRDefault="00470B3A">
            <w:pPr>
              <w:pStyle w:val="ConsPlusNormal"/>
            </w:pPr>
            <w:r>
              <w:t>Выявление и демонтаж вывесок, не соответствующих Правилам благоустройства города Перми</w:t>
            </w:r>
          </w:p>
        </w:tc>
      </w:tr>
      <w:tr w:rsidR="00470B3A" w:rsidTr="001B1928"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4656" w:type="pct"/>
            <w:gridSpan w:val="14"/>
          </w:tcPr>
          <w:p w:rsidR="00470B3A" w:rsidRDefault="00470B3A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к вывескам и не зафиксированных в колерном паспорте</w:t>
            </w:r>
          </w:p>
        </w:tc>
      </w:tr>
      <w:tr w:rsidR="00470B3A" w:rsidTr="001B1928">
        <w:tc>
          <w:tcPr>
            <w:tcW w:w="344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675" w:type="pct"/>
            <w:vMerge w:val="restart"/>
          </w:tcPr>
          <w:p w:rsidR="00470B3A" w:rsidRDefault="00470B3A">
            <w:pPr>
              <w:pStyle w:val="ConsPlusNormal"/>
            </w:pPr>
            <w:r>
              <w:t>количество вывесок, включенных в реестр вывесок, подлежащих демонтажу в городе Перми</w:t>
            </w:r>
          </w:p>
        </w:tc>
        <w:tc>
          <w:tcPr>
            <w:tcW w:w="171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 xml:space="preserve">администрация Мотовилихинского </w:t>
            </w:r>
            <w:r>
              <w:lastRenderedPageBreak/>
              <w:t>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</w:tcPr>
          <w:p w:rsidR="00470B3A" w:rsidRDefault="00470B3A">
            <w:pPr>
              <w:pStyle w:val="ConsPlusNormal"/>
            </w:pPr>
            <w:r>
              <w:t>Итого по ПНР: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675" w:type="pct"/>
            <w:vMerge w:val="restart"/>
          </w:tcPr>
          <w:p w:rsidR="00470B3A" w:rsidRDefault="00470B3A">
            <w:pPr>
              <w:pStyle w:val="ConsPlusNormal"/>
            </w:pPr>
            <w:r>
              <w:t>количество демонтированных вывесок в городе Перми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4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75" w:type="pct"/>
          </w:tcPr>
          <w:p w:rsidR="00470B3A" w:rsidRDefault="00470B3A">
            <w:pPr>
              <w:pStyle w:val="ConsPlusNormal"/>
            </w:pPr>
            <w:r>
              <w:t>Итого по ПНР:</w:t>
            </w:r>
          </w:p>
        </w:tc>
        <w:tc>
          <w:tcPr>
            <w:tcW w:w="171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2650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3800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3800</w:t>
            </w:r>
          </w:p>
        </w:tc>
        <w:tc>
          <w:tcPr>
            <w:tcW w:w="181" w:type="pct"/>
          </w:tcPr>
          <w:p w:rsidR="00470B3A" w:rsidRDefault="00470B3A">
            <w:pPr>
              <w:pStyle w:val="ConsPlusNormal"/>
              <w:jc w:val="center"/>
            </w:pPr>
            <w:r>
              <w:t>3800</w:t>
            </w:r>
          </w:p>
        </w:tc>
        <w:tc>
          <w:tcPr>
            <w:tcW w:w="701" w:type="pct"/>
          </w:tcPr>
          <w:p w:rsidR="00470B3A" w:rsidRDefault="00470B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797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797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797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задаче 1.2.1 в том числе по источникам финансирования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27714,200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24690,500</w:t>
            </w:r>
          </w:p>
        </w:tc>
      </w:tr>
      <w:tr w:rsidR="00470B3A" w:rsidTr="001B1928">
        <w:tc>
          <w:tcPr>
            <w:tcW w:w="2797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56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308" w:type="pct"/>
          </w:tcPr>
          <w:p w:rsidR="00470B3A" w:rsidRDefault="00470B3A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27714,200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344" w:type="pct"/>
          </w:tcPr>
          <w:p w:rsidR="00470B3A" w:rsidRDefault="00470B3A">
            <w:pPr>
              <w:pStyle w:val="ConsPlusNormal"/>
              <w:jc w:val="center"/>
            </w:pPr>
            <w:r>
              <w:t>24690,500</w:t>
            </w:r>
          </w:p>
        </w:tc>
      </w:tr>
    </w:tbl>
    <w:p w:rsidR="00470B3A" w:rsidRDefault="00470B3A">
      <w:pPr>
        <w:pStyle w:val="ConsPlusNormal"/>
        <w:jc w:val="right"/>
      </w:pPr>
      <w:r>
        <w:t>"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4. </w:t>
      </w:r>
      <w:hyperlink r:id="rId11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1.3 "Повышение эффективности принятия градостроительных решений путем ведения и развития информационных систем в сфере градостроительства" муниципальной программы "Градостроительная деятельность на территории города Перми" изложить в следующей редакции: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center"/>
      </w:pPr>
      <w:r>
        <w:t>"СИСТЕМА ПРОГРАММНЫХ МЕРОПРИЯТИЙ</w:t>
      </w:r>
    </w:p>
    <w:p w:rsidR="00470B3A" w:rsidRDefault="00470B3A">
      <w:pPr>
        <w:pStyle w:val="ConsPlusNormal"/>
        <w:jc w:val="center"/>
      </w:pPr>
      <w:r>
        <w:lastRenderedPageBreak/>
        <w:t>подпрограммы 1.3 "Повышение эффективности принятия</w:t>
      </w:r>
    </w:p>
    <w:p w:rsidR="00470B3A" w:rsidRDefault="00470B3A">
      <w:pPr>
        <w:pStyle w:val="ConsPlusNormal"/>
        <w:jc w:val="center"/>
      </w:pPr>
      <w:r>
        <w:t>градостроительных решений путем ведения и развития</w:t>
      </w:r>
    </w:p>
    <w:p w:rsidR="00470B3A" w:rsidRDefault="00470B3A">
      <w:pPr>
        <w:pStyle w:val="ConsPlusNormal"/>
        <w:jc w:val="center"/>
      </w:pPr>
      <w:r>
        <w:t>информационных систем в сфере градостроительства"</w:t>
      </w:r>
    </w:p>
    <w:p w:rsidR="00470B3A" w:rsidRDefault="00470B3A">
      <w:pPr>
        <w:pStyle w:val="ConsPlusNormal"/>
        <w:jc w:val="center"/>
      </w:pPr>
      <w:r>
        <w:t>муниципальной программы "Градостроительная деятельность</w:t>
      </w:r>
    </w:p>
    <w:p w:rsidR="00470B3A" w:rsidRDefault="00470B3A">
      <w:pPr>
        <w:pStyle w:val="ConsPlusNormal"/>
        <w:jc w:val="center"/>
      </w:pPr>
      <w:r>
        <w:t>на территории города Перми"</w:t>
      </w:r>
    </w:p>
    <w:p w:rsidR="00470B3A" w:rsidRDefault="00470B3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2"/>
        <w:gridCol w:w="2036"/>
        <w:gridCol w:w="529"/>
        <w:gridCol w:w="558"/>
        <w:gridCol w:w="557"/>
        <w:gridCol w:w="557"/>
        <w:gridCol w:w="557"/>
        <w:gridCol w:w="557"/>
        <w:gridCol w:w="1179"/>
        <w:gridCol w:w="1668"/>
        <w:gridCol w:w="1042"/>
        <w:gridCol w:w="1042"/>
        <w:gridCol w:w="1042"/>
        <w:gridCol w:w="1042"/>
        <w:gridCol w:w="1042"/>
      </w:tblGrid>
      <w:tr w:rsidR="00470B3A" w:rsidTr="001B1928">
        <w:tc>
          <w:tcPr>
            <w:tcW w:w="384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836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090" w:type="pct"/>
            <w:gridSpan w:val="6"/>
          </w:tcPr>
          <w:p w:rsidR="00470B3A" w:rsidRDefault="00470B3A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91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62" w:type="pct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37" w:type="pct"/>
            <w:gridSpan w:val="5"/>
          </w:tcPr>
          <w:p w:rsidR="00470B3A" w:rsidRDefault="00470B3A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470B3A" w:rsidTr="001B1928">
        <w:tc>
          <w:tcPr>
            <w:tcW w:w="384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836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91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562" w:type="pct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2026 год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1" w:type="pct"/>
            <w:vAlign w:val="center"/>
          </w:tcPr>
          <w:p w:rsidR="00470B3A" w:rsidRDefault="00470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pct"/>
            <w:vAlign w:val="center"/>
          </w:tcPr>
          <w:p w:rsidR="00470B3A" w:rsidRDefault="00470B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7" w:type="pct"/>
            <w:vAlign w:val="center"/>
          </w:tcPr>
          <w:p w:rsidR="00470B3A" w:rsidRDefault="00470B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7" w:type="pct"/>
            <w:vAlign w:val="center"/>
          </w:tcPr>
          <w:p w:rsidR="00470B3A" w:rsidRDefault="00470B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7" w:type="pct"/>
            <w:vAlign w:val="center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7" w:type="pct"/>
            <w:vAlign w:val="center"/>
          </w:tcPr>
          <w:p w:rsidR="00470B3A" w:rsidRDefault="00470B3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7" w:type="pct"/>
            <w:vAlign w:val="center"/>
          </w:tcPr>
          <w:p w:rsidR="00470B3A" w:rsidRDefault="00470B3A">
            <w:pPr>
              <w:pStyle w:val="ConsPlusNormal"/>
              <w:jc w:val="center"/>
            </w:pPr>
            <w:r>
              <w:t>15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616" w:type="pct"/>
            <w:gridSpan w:val="14"/>
          </w:tcPr>
          <w:p w:rsidR="00470B3A" w:rsidRDefault="00470B3A">
            <w:pPr>
              <w:pStyle w:val="ConsPlusNormal"/>
              <w:jc w:val="both"/>
            </w:pPr>
            <w:r>
              <w:t>Задача. Обеспечение полноценного функционирования АИСОГД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616" w:type="pct"/>
            <w:gridSpan w:val="14"/>
          </w:tcPr>
          <w:p w:rsidR="00470B3A" w:rsidRDefault="00470B3A">
            <w:pPr>
              <w:pStyle w:val="ConsPlusNormal"/>
              <w:jc w:val="both"/>
            </w:pPr>
            <w:r>
              <w:t>Ведение АИСОГД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616" w:type="pct"/>
            <w:gridSpan w:val="14"/>
          </w:tcPr>
          <w:p w:rsidR="00470B3A" w:rsidRDefault="00470B3A">
            <w:pPr>
              <w:pStyle w:val="ConsPlusNormal"/>
              <w:jc w:val="both"/>
            </w:pPr>
            <w:r>
              <w:t>Наполнение и сопровождение АИСОГД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1399,516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1370,100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1370,100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1370,100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1370,100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216,216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457,600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979,653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772,310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700,356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1298,000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1298,000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>количество разделов АИСОГД, наполненных градостроительной документацией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>количество выполненных работ по сопровождению и расширению функциональных возможностей АИСОГД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6554,700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6536,900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8724,700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8995,400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8995,400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>количество приобретенных сертификатов продления гарантии для системы хранения данных IBM FS900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1103,109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 xml:space="preserve">количество приобретенных </w:t>
            </w:r>
            <w:r>
              <w:lastRenderedPageBreak/>
              <w:t xml:space="preserve">программно-аппаратных комплексов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  <w:r>
              <w:t xml:space="preserve"> HW1000 (средство криптографической защиты информации)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520,034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>количество приобретенных комплексов системы хранения данных для АИСОГД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303,260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6334,770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 xml:space="preserve">количество разработанных модулей интеграции схем инженерной инфраструктуры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города Перми в АИСОГД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3222,734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 xml:space="preserve">количество приобретенных сертификатов на техническую поддержку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lastRenderedPageBreak/>
              <w:t>Coordinator</w:t>
            </w:r>
            <w:proofErr w:type="spellEnd"/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110,917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384" w:type="pct"/>
          </w:tcPr>
          <w:p w:rsidR="00470B3A" w:rsidRDefault="00470B3A">
            <w:pPr>
              <w:pStyle w:val="ConsPlusNormal"/>
              <w:jc w:val="center"/>
            </w:pPr>
            <w:r>
              <w:t>1.3.1.1.1.11</w:t>
            </w:r>
          </w:p>
        </w:tc>
        <w:tc>
          <w:tcPr>
            <w:tcW w:w="836" w:type="pct"/>
          </w:tcPr>
          <w:p w:rsidR="00470B3A" w:rsidRDefault="00470B3A">
            <w:pPr>
              <w:pStyle w:val="ConsPlusNormal"/>
            </w:pPr>
            <w:r>
              <w:t>количество выполненных работ по контролю защищенности информации в АИСОГД</w:t>
            </w:r>
          </w:p>
        </w:tc>
        <w:tc>
          <w:tcPr>
            <w:tcW w:w="172" w:type="pct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3" w:type="pct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1" w:type="pc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386,667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 w:rsidTr="001B1928">
        <w:tc>
          <w:tcPr>
            <w:tcW w:w="2700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</w:tr>
      <w:tr w:rsidR="00470B3A" w:rsidTr="001B1928">
        <w:tc>
          <w:tcPr>
            <w:tcW w:w="2700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</w:tr>
      <w:tr w:rsidR="00470B3A" w:rsidTr="001B1928">
        <w:tc>
          <w:tcPr>
            <w:tcW w:w="2700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</w:tr>
      <w:tr w:rsidR="00470B3A" w:rsidTr="001B1928">
        <w:tc>
          <w:tcPr>
            <w:tcW w:w="2700" w:type="pct"/>
            <w:gridSpan w:val="9"/>
          </w:tcPr>
          <w:p w:rsidR="00470B3A" w:rsidRDefault="00470B3A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562" w:type="pct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7" w:type="pct"/>
          </w:tcPr>
          <w:p w:rsidR="00470B3A" w:rsidRDefault="00470B3A">
            <w:pPr>
              <w:pStyle w:val="ConsPlusNormal"/>
              <w:jc w:val="center"/>
            </w:pPr>
            <w:r>
              <w:t>12121,100</w:t>
            </w:r>
          </w:p>
        </w:tc>
      </w:tr>
      <w:bookmarkEnd w:id="1"/>
    </w:tbl>
    <w:p w:rsidR="00470B3A" w:rsidRDefault="00470B3A">
      <w:pPr>
        <w:pStyle w:val="ConsPlusNormal"/>
        <w:sectPr w:rsidR="00470B3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70B3A" w:rsidRDefault="00470B3A">
      <w:pPr>
        <w:pStyle w:val="ConsPlusNormal"/>
        <w:jc w:val="right"/>
      </w:pPr>
      <w:r>
        <w:lastRenderedPageBreak/>
        <w:t>"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5. В разделе "Таблица показателей конечного результата реализации муниципальной программы "Градостроительная деятельность на территории города Перми" </w:t>
      </w:r>
      <w:hyperlink r:id="rId12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470B3A" w:rsidRDefault="00470B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706"/>
        <w:gridCol w:w="592"/>
        <w:gridCol w:w="664"/>
        <w:gridCol w:w="737"/>
        <w:gridCol w:w="567"/>
        <w:gridCol w:w="567"/>
        <w:gridCol w:w="624"/>
      </w:tblGrid>
      <w:tr w:rsidR="00470B3A">
        <w:tc>
          <w:tcPr>
            <w:tcW w:w="6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7" w:type="dxa"/>
            <w:gridSpan w:val="7"/>
          </w:tcPr>
          <w:p w:rsidR="00470B3A" w:rsidRDefault="00470B3A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выполнения учреждением муниципального задания на выполнение муниципальных работ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&gt;= 95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качественно подготовленных отчетов по экспертно-аналитическим работам в части мониторинга реализации Генерального плана города Перми от количества планируемых к проведению экспертно-аналитических работ в текущем году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качественно подготовленных пакетов материалов в целях внесения изменений в Правила землепользования и застройки города Перми от количества планируемых изменений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планировки в текущем году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межевания в текущем году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земельных участков, поставленных на государственный 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разработанных концепций территорий от запланированных к разработке в текущем году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предусмотрено повышение фонда оплаты труда в текущем году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реализованных мероприятий в области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15,29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</w:tr>
      <w:tr w:rsidR="00470B3A"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4706" w:type="dxa"/>
          </w:tcPr>
          <w:p w:rsidR="00470B3A" w:rsidRDefault="00470B3A">
            <w:pPr>
              <w:pStyle w:val="ConsPlusNormal"/>
            </w:pPr>
            <w:r>
              <w:t>Доля муниципальных услуг в сфере градостроительства и архитектуры, предоставленных в установленные законодательством сроки</w:t>
            </w:r>
          </w:p>
        </w:tc>
        <w:tc>
          <w:tcPr>
            <w:tcW w:w="592" w:type="dxa"/>
          </w:tcPr>
          <w:p w:rsidR="00470B3A" w:rsidRDefault="00470B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470B3A" w:rsidRDefault="00470B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470B3A" w:rsidRDefault="00470B3A">
            <w:pPr>
              <w:pStyle w:val="ConsPlusNormal"/>
              <w:jc w:val="center"/>
            </w:pPr>
            <w:r>
              <w:t>100</w:t>
            </w:r>
          </w:p>
        </w:tc>
      </w:tr>
    </w:tbl>
    <w:p w:rsidR="00470B3A" w:rsidRDefault="00470B3A">
      <w:pPr>
        <w:pStyle w:val="ConsPlusNormal"/>
        <w:jc w:val="both"/>
      </w:pPr>
    </w:p>
    <w:p w:rsidR="00470B3A" w:rsidRDefault="00470B3A">
      <w:pPr>
        <w:pStyle w:val="ConsPlusNonformat"/>
        <w:jc w:val="both"/>
      </w:pPr>
      <w:r>
        <w:t xml:space="preserve">    6.   В   разделе   "</w:t>
      </w:r>
      <w:proofErr w:type="gramStart"/>
      <w:r>
        <w:t>Методика  расчета</w:t>
      </w:r>
      <w:proofErr w:type="gramEnd"/>
      <w:r>
        <w:t xml:space="preserve">  значений  показателей  конечного</w:t>
      </w:r>
    </w:p>
    <w:p w:rsidR="00470B3A" w:rsidRDefault="00470B3A">
      <w:pPr>
        <w:pStyle w:val="ConsPlusNonformat"/>
        <w:jc w:val="both"/>
      </w:pPr>
      <w:r>
        <w:t>результата    реализации    муниципальной    программы   "Градостроительная</w:t>
      </w:r>
    </w:p>
    <w:p w:rsidR="00470B3A" w:rsidRDefault="00470B3A">
      <w:pPr>
        <w:pStyle w:val="ConsPlusNonformat"/>
        <w:jc w:val="both"/>
      </w:pPr>
      <w:r>
        <w:lastRenderedPageBreak/>
        <w:t xml:space="preserve">                                                      1</w:t>
      </w:r>
    </w:p>
    <w:p w:rsidR="00470B3A" w:rsidRDefault="00470B3A">
      <w:pPr>
        <w:pStyle w:val="ConsPlusNonformat"/>
        <w:jc w:val="both"/>
      </w:pPr>
      <w:proofErr w:type="gramStart"/>
      <w:r>
        <w:t>деятельность  на</w:t>
      </w:r>
      <w:proofErr w:type="gramEnd"/>
      <w:r>
        <w:t xml:space="preserve">  территории  города  Перми" </w:t>
      </w:r>
      <w:hyperlink r:id="rId13">
        <w:r>
          <w:rPr>
            <w:color w:val="0000FF"/>
          </w:rPr>
          <w:t>строку 14</w:t>
        </w:r>
      </w:hyperlink>
      <w:r>
        <w:t xml:space="preserve">  признать утратившей</w:t>
      </w:r>
    </w:p>
    <w:p w:rsidR="00470B3A" w:rsidRDefault="00470B3A">
      <w:pPr>
        <w:pStyle w:val="ConsPlusNonformat"/>
        <w:jc w:val="both"/>
      </w:pPr>
      <w:r>
        <w:t>силу.</w:t>
      </w:r>
    </w:p>
    <w:p w:rsidR="00470B3A" w:rsidRDefault="00470B3A">
      <w:pPr>
        <w:pStyle w:val="ConsPlusNormal"/>
        <w:ind w:firstLine="540"/>
        <w:jc w:val="both"/>
      </w:pPr>
      <w:r>
        <w:t xml:space="preserve">7. </w:t>
      </w:r>
      <w:hyperlink r:id="rId14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center"/>
      </w:pPr>
      <w:r>
        <w:t>"ПЛАН-ГРАФИК</w:t>
      </w:r>
    </w:p>
    <w:p w:rsidR="00470B3A" w:rsidRDefault="00470B3A">
      <w:pPr>
        <w:pStyle w:val="ConsPlusNormal"/>
        <w:jc w:val="center"/>
      </w:pPr>
      <w:r>
        <w:t>подпрограммы 1.1 "Реализация документов, определяющих</w:t>
      </w:r>
    </w:p>
    <w:p w:rsidR="00470B3A" w:rsidRDefault="00470B3A">
      <w:pPr>
        <w:pStyle w:val="ConsPlusNormal"/>
        <w:jc w:val="center"/>
      </w:pPr>
      <w:r>
        <w:t>пространственную организацию города, развитие территории</w:t>
      </w:r>
    </w:p>
    <w:p w:rsidR="00470B3A" w:rsidRDefault="00470B3A">
      <w:pPr>
        <w:pStyle w:val="ConsPlusNormal"/>
        <w:jc w:val="center"/>
      </w:pPr>
      <w:r>
        <w:t>города Перми" муниципальной программы "Градостроительная</w:t>
      </w:r>
    </w:p>
    <w:p w:rsidR="00470B3A" w:rsidRDefault="00470B3A">
      <w:pPr>
        <w:pStyle w:val="ConsPlusNormal"/>
        <w:jc w:val="center"/>
      </w:pPr>
      <w:r>
        <w:t>деятельность на территории города Перми"</w:t>
      </w:r>
    </w:p>
    <w:p w:rsidR="00470B3A" w:rsidRDefault="00470B3A">
      <w:pPr>
        <w:pStyle w:val="ConsPlusNormal"/>
        <w:jc w:val="center"/>
      </w:pPr>
      <w:r>
        <w:t>на 2024 год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sectPr w:rsidR="00470B3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94"/>
        <w:gridCol w:w="1288"/>
        <w:gridCol w:w="1361"/>
        <w:gridCol w:w="1361"/>
        <w:gridCol w:w="2154"/>
        <w:gridCol w:w="568"/>
        <w:gridCol w:w="1060"/>
        <w:gridCol w:w="1852"/>
        <w:gridCol w:w="1852"/>
      </w:tblGrid>
      <w:tr w:rsidR="00470B3A">
        <w:tc>
          <w:tcPr>
            <w:tcW w:w="114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9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88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82" w:type="dxa"/>
            <w:gridSpan w:val="3"/>
          </w:tcPr>
          <w:p w:rsidR="00470B3A" w:rsidRDefault="00470B3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52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249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288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361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361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52" w:type="dxa"/>
            <w:vMerge/>
          </w:tcPr>
          <w:p w:rsidR="00470B3A" w:rsidRDefault="00470B3A">
            <w:pPr>
              <w:pStyle w:val="ConsPlusNormal"/>
            </w:pP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10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>Обеспечение подготовки документов для развития территорий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>Обеспечение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Обеспечение согласования соглашений о 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соглашений о 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Обеспечение согласования договоров о комплексном развитии территории по инициативе правообладателей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 xml:space="preserve">количество согласованных договоров о комплексном развитии территории по инициативе </w:t>
            </w:r>
            <w:r>
              <w:lastRenderedPageBreak/>
              <w:t>правообладателей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Обеспечение согласования документации по планировке территорий города Перми, поступившей на согласование от Министерства по управлению имуществом и градостроительной деятельности Пермского края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документации по планировке территорий города Перми, поступившей на согласование от Министерства по управлению имуществом и градостроительной деятельности Пермского края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Организация и проведение общественных обсуждений по вопросам градостроительной деятельности в городе Перми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общественных обсуждений по вопросам градостроительной деятельности в городе Перми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>Предоставление муниципальных услуг физическим и юридическим лицам в сфере градостроительства и архитектуры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>Обеспечение предоставления муниципальных услуг в сфере градостроительства и архитектуры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1.1.1.3.1.1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объектов недвижимости, которым присвоен адрес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Предоставление сведений, документов и материалов, содержащихся в ГИСОГД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предоставленных сведений, документов и материалов, содержащихся в ГИСОГД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1403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 xml:space="preserve">Направление уведомления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параметрами и допустимости размещения объекта индивидуального жилищного строительства или садового дома на </w:t>
            </w:r>
            <w:r>
              <w:lastRenderedPageBreak/>
              <w:t>земельном участке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 xml:space="preserve">количество выданных уведомлений о соответствии / несоответствии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</w:t>
            </w:r>
            <w:r>
              <w:lastRenderedPageBreak/>
              <w:t>жилищного строительства или садового дома на земельном участке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1021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выданных уведомлений о соответствии /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 xml:space="preserve">количество выданных актов освидетельствования проведения основных работ по строительству (реконструкции) объекта индивидуального жилищного строительства, осуществляемого с </w:t>
            </w:r>
            <w:r>
              <w:lastRenderedPageBreak/>
              <w:t>привлечением средств материнского (семейного) капитала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уведомлений о планируемом сносе объекта капитального строительства и о завершении сноса объекта капитального строительства, занесенных в АИСОГД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1094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Предоставление решения о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предоставленных решений о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>Организация экспертно-консультационной деятельности в сфере градостроительства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Проведение строительно-технических экспертиз в целях осмотра зданий, сооружений в целях оценки их технического состояния и надлежащего технического обслуживания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осмотров зданий, сооружений 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270,700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Проведение экспертиз, оказание консультационных, юридических услуг (по инициативе ДГА)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подготовленных экспертных заключений, предоставленных консультационных, юридических услуг (по инициативе ДГА)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44,050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Проведение экспертизы по определению суда и иных судебных расходов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 xml:space="preserve">количество проведенных экспертиз, назначенных </w:t>
            </w:r>
            <w:r>
              <w:lastRenderedPageBreak/>
              <w:t>определением суда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220,200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534,950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534,950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 xml:space="preserve">Выполнение целевых </w:t>
            </w:r>
            <w:hyperlink r:id="rId15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30.10.2017 N 246-р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3990" w:type="dxa"/>
            <w:gridSpan w:val="9"/>
          </w:tcPr>
          <w:p w:rsidR="00470B3A" w:rsidRDefault="00470B3A">
            <w:pPr>
              <w:pStyle w:val="ConsPlusNormal"/>
            </w:pPr>
            <w:r>
              <w:t>Обеспечение выполнения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</w:tr>
      <w:tr w:rsidR="00470B3A">
        <w:tc>
          <w:tcPr>
            <w:tcW w:w="1144" w:type="dxa"/>
          </w:tcPr>
          <w:p w:rsidR="00470B3A" w:rsidRDefault="00470B3A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494" w:type="dxa"/>
          </w:tcPr>
          <w:p w:rsidR="00470B3A" w:rsidRDefault="00470B3A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1288" w:type="dxa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470B3A" w:rsidRDefault="00470B3A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54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выполненных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568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470B3A" w:rsidRDefault="00470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>534,950</w:t>
            </w:r>
          </w:p>
        </w:tc>
      </w:tr>
      <w:tr w:rsidR="00470B3A">
        <w:tc>
          <w:tcPr>
            <w:tcW w:w="11430" w:type="dxa"/>
            <w:gridSpan w:val="8"/>
          </w:tcPr>
          <w:p w:rsidR="00470B3A" w:rsidRDefault="00470B3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852" w:type="dxa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534,950</w:t>
            </w:r>
          </w:p>
        </w:tc>
      </w:tr>
    </w:tbl>
    <w:p w:rsidR="00470B3A" w:rsidRDefault="00470B3A">
      <w:pPr>
        <w:pStyle w:val="ConsPlusNormal"/>
        <w:jc w:val="right"/>
      </w:pPr>
      <w:r>
        <w:t>"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8. В приложении 2 </w:t>
      </w:r>
      <w:hyperlink r:id="rId16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470B3A" w:rsidRDefault="00470B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468"/>
        <w:gridCol w:w="2332"/>
        <w:gridCol w:w="1204"/>
        <w:gridCol w:w="1204"/>
        <w:gridCol w:w="2272"/>
        <w:gridCol w:w="412"/>
        <w:gridCol w:w="364"/>
        <w:gridCol w:w="928"/>
        <w:gridCol w:w="1024"/>
      </w:tblGrid>
      <w:tr w:rsidR="00470B3A">
        <w:tc>
          <w:tcPr>
            <w:tcW w:w="114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1468" w:type="dxa"/>
            <w:vMerge w:val="restart"/>
          </w:tcPr>
          <w:p w:rsidR="00470B3A" w:rsidRDefault="00470B3A">
            <w:pPr>
              <w:pStyle w:val="ConsPlusNormal"/>
            </w:pPr>
            <w:r>
              <w:t>Выполнение работ по сносу самовольных построек на территории города Перми</w:t>
            </w:r>
          </w:p>
        </w:tc>
        <w:tc>
          <w:tcPr>
            <w:tcW w:w="2332" w:type="dxa"/>
          </w:tcPr>
          <w:p w:rsidR="00470B3A" w:rsidRDefault="00470B3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70B3A" w:rsidRDefault="00470B3A">
            <w:pPr>
              <w:pStyle w:val="ConsPlusNormal"/>
              <w:jc w:val="center"/>
            </w:pPr>
            <w:r>
              <w:t>3057,400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468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2332" w:type="dxa"/>
          </w:tcPr>
          <w:p w:rsidR="00470B3A" w:rsidRDefault="00470B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70B3A" w:rsidRDefault="00470B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70B3A" w:rsidRDefault="00470B3A">
            <w:pPr>
              <w:pStyle w:val="ConsPlusNormal"/>
              <w:jc w:val="center"/>
            </w:pPr>
            <w:r>
              <w:t>466,000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468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2332" w:type="dxa"/>
          </w:tcPr>
          <w:p w:rsidR="00470B3A" w:rsidRDefault="00470B3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снесенных самовольных построек в Ленинском районе города Перми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70B3A" w:rsidRDefault="00470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70B3A" w:rsidRDefault="00470B3A">
            <w:pPr>
              <w:pStyle w:val="ConsPlusNormal"/>
              <w:jc w:val="center"/>
            </w:pPr>
            <w:r>
              <w:t>811,000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468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2332" w:type="dxa"/>
          </w:tcPr>
          <w:p w:rsidR="00470B3A" w:rsidRDefault="00470B3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70B3A" w:rsidRDefault="00470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70B3A" w:rsidRDefault="00470B3A">
            <w:pPr>
              <w:pStyle w:val="ConsPlusNormal"/>
              <w:jc w:val="center"/>
            </w:pPr>
            <w:r>
              <w:t>52,600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468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2332" w:type="dxa"/>
          </w:tcPr>
          <w:p w:rsidR="00470B3A" w:rsidRDefault="00470B3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70B3A" w:rsidRDefault="00470B3A">
            <w:pPr>
              <w:pStyle w:val="ConsPlusNormal"/>
              <w:jc w:val="center"/>
            </w:pPr>
            <w:r>
              <w:t>217,500</w:t>
            </w:r>
          </w:p>
        </w:tc>
      </w:tr>
    </w:tbl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lastRenderedPageBreak/>
        <w:t xml:space="preserve">9. В </w:t>
      </w:r>
      <w:hyperlink r:id="rId17">
        <w:r>
          <w:rPr>
            <w:color w:val="0000FF"/>
          </w:rPr>
          <w:t>приложении 3</w:t>
        </w:r>
      </w:hyperlink>
      <w:r>
        <w:t>:</w:t>
      </w:r>
    </w:p>
    <w:p w:rsidR="00470B3A" w:rsidRDefault="00470B3A">
      <w:pPr>
        <w:pStyle w:val="ConsPlusNormal"/>
        <w:spacing w:before="220"/>
        <w:ind w:firstLine="540"/>
        <w:jc w:val="both"/>
      </w:pPr>
      <w:r>
        <w:t xml:space="preserve">9.1. </w:t>
      </w:r>
      <w:hyperlink r:id="rId18">
        <w:r>
          <w:rPr>
            <w:color w:val="0000FF"/>
          </w:rPr>
          <w:t>строку 1.3.1.1.1.3</w:t>
        </w:r>
      </w:hyperlink>
      <w:r>
        <w:t xml:space="preserve"> изложить в следующей редакции:</w:t>
      </w:r>
    </w:p>
    <w:p w:rsidR="00470B3A" w:rsidRDefault="00470B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16"/>
        <w:gridCol w:w="604"/>
        <w:gridCol w:w="1204"/>
        <w:gridCol w:w="1204"/>
        <w:gridCol w:w="1936"/>
        <w:gridCol w:w="412"/>
        <w:gridCol w:w="340"/>
        <w:gridCol w:w="928"/>
        <w:gridCol w:w="904"/>
      </w:tblGrid>
      <w:tr w:rsidR="00470B3A">
        <w:tc>
          <w:tcPr>
            <w:tcW w:w="114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1816" w:type="dxa"/>
            <w:vMerge w:val="restart"/>
          </w:tcPr>
          <w:p w:rsidR="00470B3A" w:rsidRDefault="00470B3A">
            <w:pPr>
              <w:pStyle w:val="ConsPlusNormal"/>
            </w:pPr>
            <w:r>
              <w:t>Интегрирование в АИСОГД детальных космических снимков территории города Перми</w:t>
            </w:r>
          </w:p>
        </w:tc>
        <w:tc>
          <w:tcPr>
            <w:tcW w:w="6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936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актов сдачи оказанных услуг по заключенному муниципальному контракту на интегрирование в АИСОГД детальных космических снимков территории города Перми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6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2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2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936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70B3A" w:rsidRDefault="00470B3A">
            <w:pPr>
              <w:pStyle w:val="ConsPlusNormal"/>
              <w:jc w:val="center"/>
            </w:pPr>
            <w:r>
              <w:t>700,356</w:t>
            </w:r>
          </w:p>
        </w:tc>
      </w:tr>
    </w:tbl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9.2. после </w:t>
      </w:r>
      <w:hyperlink r:id="rId19">
        <w:r>
          <w:rPr>
            <w:color w:val="0000FF"/>
          </w:rPr>
          <w:t>строки 1.3.1.1.1.5</w:t>
        </w:r>
      </w:hyperlink>
      <w:r>
        <w:t xml:space="preserve"> дополнить строками 1.3.1.1.1.6, 1.3.1.1.1.7 следующего содержания:</w:t>
      </w:r>
    </w:p>
    <w:p w:rsidR="00470B3A" w:rsidRDefault="00470B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16"/>
        <w:gridCol w:w="604"/>
        <w:gridCol w:w="1204"/>
        <w:gridCol w:w="1204"/>
        <w:gridCol w:w="1936"/>
        <w:gridCol w:w="412"/>
        <w:gridCol w:w="340"/>
        <w:gridCol w:w="928"/>
        <w:gridCol w:w="904"/>
      </w:tblGrid>
      <w:tr w:rsidR="00470B3A">
        <w:tc>
          <w:tcPr>
            <w:tcW w:w="114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1816" w:type="dxa"/>
            <w:vMerge w:val="restart"/>
          </w:tcPr>
          <w:p w:rsidR="00470B3A" w:rsidRDefault="00470B3A">
            <w:pPr>
              <w:pStyle w:val="ConsPlusNormal"/>
            </w:pPr>
            <w:r>
              <w:t xml:space="preserve">Поставка сертификата на техническую </w:t>
            </w:r>
            <w:r>
              <w:lastRenderedPageBreak/>
              <w:t xml:space="preserve">поддержку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</w:p>
        </w:tc>
        <w:tc>
          <w:tcPr>
            <w:tcW w:w="6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15.02.2024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29.03.2024</w:t>
            </w:r>
          </w:p>
        </w:tc>
        <w:tc>
          <w:tcPr>
            <w:tcW w:w="1936" w:type="dxa"/>
          </w:tcPr>
          <w:p w:rsidR="00470B3A" w:rsidRDefault="00470B3A">
            <w:pPr>
              <w:pStyle w:val="ConsPlusNormal"/>
              <w:jc w:val="center"/>
            </w:pPr>
            <w:r>
              <w:t xml:space="preserve">количество заключенных муниципальных </w:t>
            </w:r>
            <w:r>
              <w:lastRenderedPageBreak/>
              <w:t xml:space="preserve">контрактов на поставку сертификата на техническую поддержку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6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24.05.2024</w:t>
            </w:r>
          </w:p>
        </w:tc>
        <w:tc>
          <w:tcPr>
            <w:tcW w:w="1936" w:type="dxa"/>
          </w:tcPr>
          <w:p w:rsidR="00470B3A" w:rsidRDefault="00470B3A">
            <w:pPr>
              <w:pStyle w:val="ConsPlusNormal"/>
              <w:jc w:val="center"/>
            </w:pPr>
            <w:r>
              <w:t xml:space="preserve">количество актов сдачи выполненных работ по заключенному муниципальному контракту на поставку сертификата на техническую поддержку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6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2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2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936" w:type="dxa"/>
          </w:tcPr>
          <w:p w:rsidR="00470B3A" w:rsidRDefault="00470B3A">
            <w:pPr>
              <w:pStyle w:val="ConsPlusNormal"/>
              <w:jc w:val="center"/>
            </w:pPr>
            <w:r>
              <w:t xml:space="preserve">количество приобретенных сертификатов на техническую поддержку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lastRenderedPageBreak/>
              <w:t>Coordinator</w:t>
            </w:r>
            <w:proofErr w:type="spellEnd"/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70B3A" w:rsidRDefault="00470B3A">
            <w:pPr>
              <w:pStyle w:val="ConsPlusNormal"/>
              <w:jc w:val="center"/>
            </w:pPr>
            <w:r>
              <w:t>110,917</w:t>
            </w:r>
          </w:p>
        </w:tc>
      </w:tr>
      <w:tr w:rsidR="00470B3A">
        <w:tc>
          <w:tcPr>
            <w:tcW w:w="114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1816" w:type="dxa"/>
            <w:vMerge w:val="restart"/>
          </w:tcPr>
          <w:p w:rsidR="00470B3A" w:rsidRDefault="00470B3A">
            <w:pPr>
              <w:pStyle w:val="ConsPlusNormal"/>
            </w:pPr>
            <w:r>
              <w:t>Выполнение работ по контролю защищенности информации в АИСОГД</w:t>
            </w:r>
          </w:p>
        </w:tc>
        <w:tc>
          <w:tcPr>
            <w:tcW w:w="6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15.02.2024</w:t>
            </w:r>
          </w:p>
        </w:tc>
        <w:tc>
          <w:tcPr>
            <w:tcW w:w="1204" w:type="dxa"/>
          </w:tcPr>
          <w:p w:rsidR="00470B3A" w:rsidRDefault="00470B3A">
            <w:pPr>
              <w:pStyle w:val="ConsPlusNormal"/>
              <w:jc w:val="center"/>
            </w:pPr>
            <w:r>
              <w:t>31.05.2024</w:t>
            </w:r>
          </w:p>
        </w:tc>
        <w:tc>
          <w:tcPr>
            <w:tcW w:w="1936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заключенных муниципальных контрактов по контролю защищенности информации в АИСОГД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6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03.06.2024</w:t>
            </w:r>
          </w:p>
        </w:tc>
        <w:tc>
          <w:tcPr>
            <w:tcW w:w="1204" w:type="dxa"/>
            <w:vMerge w:val="restart"/>
          </w:tcPr>
          <w:p w:rsidR="00470B3A" w:rsidRDefault="00470B3A">
            <w:pPr>
              <w:pStyle w:val="ConsPlusNormal"/>
              <w:jc w:val="center"/>
            </w:pPr>
            <w:r>
              <w:t>30.08.2024</w:t>
            </w:r>
          </w:p>
        </w:tc>
        <w:tc>
          <w:tcPr>
            <w:tcW w:w="1936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актов сдачи выполненных работ по контролю защищенности информации в АИСОГД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70B3A" w:rsidRDefault="00470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70B3A" w:rsidRDefault="00470B3A">
            <w:pPr>
              <w:pStyle w:val="ConsPlusNormal"/>
              <w:jc w:val="center"/>
            </w:pPr>
            <w:r>
              <w:t>0,0</w:t>
            </w:r>
          </w:p>
        </w:tc>
      </w:tr>
      <w:tr w:rsidR="00470B3A">
        <w:tc>
          <w:tcPr>
            <w:tcW w:w="114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816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6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2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204" w:type="dxa"/>
            <w:vMerge/>
          </w:tcPr>
          <w:p w:rsidR="00470B3A" w:rsidRDefault="00470B3A">
            <w:pPr>
              <w:pStyle w:val="ConsPlusNormal"/>
            </w:pPr>
          </w:p>
        </w:tc>
        <w:tc>
          <w:tcPr>
            <w:tcW w:w="1936" w:type="dxa"/>
          </w:tcPr>
          <w:p w:rsidR="00470B3A" w:rsidRDefault="00470B3A">
            <w:pPr>
              <w:pStyle w:val="ConsPlusNormal"/>
              <w:jc w:val="center"/>
            </w:pPr>
            <w:r>
              <w:t>количество выполненных работ по контролю защищенности информации в АИСОГД</w:t>
            </w:r>
          </w:p>
        </w:tc>
        <w:tc>
          <w:tcPr>
            <w:tcW w:w="412" w:type="dxa"/>
          </w:tcPr>
          <w:p w:rsidR="00470B3A" w:rsidRDefault="00470B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70B3A" w:rsidRDefault="00470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70B3A" w:rsidRDefault="00470B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70B3A" w:rsidRDefault="00470B3A">
            <w:pPr>
              <w:pStyle w:val="ConsPlusNormal"/>
              <w:jc w:val="center"/>
            </w:pPr>
            <w:r>
              <w:t>386,667</w:t>
            </w:r>
          </w:p>
        </w:tc>
      </w:tr>
    </w:tbl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ind w:firstLine="540"/>
        <w:jc w:val="both"/>
      </w:pPr>
      <w:r>
        <w:t xml:space="preserve">9.3. в </w:t>
      </w:r>
      <w:hyperlink r:id="rId20">
        <w:r>
          <w:rPr>
            <w:color w:val="0000FF"/>
          </w:rPr>
          <w:t>графе 10 строки</w:t>
        </w:r>
      </w:hyperlink>
      <w:r>
        <w:t xml:space="preserve"> "Итого по мероприятию 1.3.1.1.1, в том числе по источникам финансирования" цифры "11850,400" заменить цифрами "11750,340";</w:t>
      </w:r>
    </w:p>
    <w:p w:rsidR="00470B3A" w:rsidRDefault="00470B3A">
      <w:pPr>
        <w:pStyle w:val="ConsPlusNormal"/>
        <w:spacing w:before="220"/>
        <w:ind w:firstLine="540"/>
        <w:jc w:val="both"/>
      </w:pPr>
      <w:r>
        <w:t xml:space="preserve">9.4. в </w:t>
      </w:r>
      <w:hyperlink r:id="rId2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1.3.1.1, в том числе по источникам финансирования" цифры "11850,400" заменить цифрами "11750,340";</w:t>
      </w:r>
    </w:p>
    <w:p w:rsidR="00470B3A" w:rsidRDefault="00470B3A">
      <w:pPr>
        <w:pStyle w:val="ConsPlusNormal"/>
        <w:spacing w:before="220"/>
        <w:ind w:firstLine="540"/>
        <w:jc w:val="both"/>
      </w:pPr>
      <w:r>
        <w:t xml:space="preserve">9.5. в </w:t>
      </w:r>
      <w:hyperlink r:id="rId22">
        <w:r>
          <w:rPr>
            <w:color w:val="0000FF"/>
          </w:rPr>
          <w:t>графе 10 строки</w:t>
        </w:r>
      </w:hyperlink>
      <w:r>
        <w:t xml:space="preserve"> "Итого по задаче 1.3.1, в том числе по источникам финансирования" цифры "11850,400" заменить цифрами "11750,340";</w:t>
      </w:r>
    </w:p>
    <w:p w:rsidR="00470B3A" w:rsidRDefault="00470B3A">
      <w:pPr>
        <w:pStyle w:val="ConsPlusNormal"/>
        <w:spacing w:before="220"/>
        <w:ind w:firstLine="540"/>
        <w:jc w:val="both"/>
      </w:pPr>
      <w:r>
        <w:t xml:space="preserve">9.6. в </w:t>
      </w:r>
      <w:hyperlink r:id="rId23">
        <w:r>
          <w:rPr>
            <w:color w:val="0000FF"/>
          </w:rPr>
          <w:t>графе 10 строки</w:t>
        </w:r>
      </w:hyperlink>
      <w:r>
        <w:t xml:space="preserve"> "Всего по подпрограмме 1.3, в том числе по источникам финансирования" цифры "11850,400" заменить цифрами "11750,340".</w:t>
      </w: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jc w:val="both"/>
      </w:pPr>
    </w:p>
    <w:p w:rsidR="00470B3A" w:rsidRDefault="00470B3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044E7" w:rsidRDefault="007044E7"/>
    <w:sectPr w:rsidR="007044E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B3A"/>
    <w:rsid w:val="001B1928"/>
    <w:rsid w:val="00470B3A"/>
    <w:rsid w:val="0070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C8388-3279-426C-8EAF-7132938D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0B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70B3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70B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70B3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70B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70B3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70B3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70B3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90697&amp;dst=135" TargetMode="External"/><Relationship Id="rId13" Type="http://schemas.openxmlformats.org/officeDocument/2006/relationships/hyperlink" Target="https://login.consultant.ru/link/?req=doc&amp;base=RLAW368&amp;n=190697&amp;dst=367" TargetMode="External"/><Relationship Id="rId18" Type="http://schemas.openxmlformats.org/officeDocument/2006/relationships/hyperlink" Target="https://login.consultant.ru/link/?req=doc&amp;base=RLAW368&amp;n=190697&amp;dst=11384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0697&amp;dst=113850" TargetMode="External"/><Relationship Id="rId7" Type="http://schemas.openxmlformats.org/officeDocument/2006/relationships/hyperlink" Target="https://login.consultant.ru/link/?req=doc&amp;base=RLAW368&amp;n=190697&amp;dst=80" TargetMode="External"/><Relationship Id="rId12" Type="http://schemas.openxmlformats.org/officeDocument/2006/relationships/hyperlink" Target="https://login.consultant.ru/link/?req=doc&amp;base=RLAW368&amp;n=190697&amp;dst=332" TargetMode="External"/><Relationship Id="rId17" Type="http://schemas.openxmlformats.org/officeDocument/2006/relationships/hyperlink" Target="https://login.consultant.ru/link/?req=doc&amp;base=RLAW368&amp;n=190697&amp;dst=113828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0697&amp;dst=113816" TargetMode="External"/><Relationship Id="rId20" Type="http://schemas.openxmlformats.org/officeDocument/2006/relationships/hyperlink" Target="https://login.consultant.ru/link/?req=doc&amp;base=RLAW368&amp;n=190697&amp;dst=11384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0697&amp;dst=100038" TargetMode="External"/><Relationship Id="rId11" Type="http://schemas.openxmlformats.org/officeDocument/2006/relationships/hyperlink" Target="https://login.consultant.ru/link/?req=doc&amp;base=RLAW368&amp;n=190697&amp;dst=279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68115&amp;dst=100289" TargetMode="External"/><Relationship Id="rId23" Type="http://schemas.openxmlformats.org/officeDocument/2006/relationships/hyperlink" Target="https://login.consultant.ru/link/?req=doc&amp;base=RLAW368&amp;n=190697&amp;dst=113852" TargetMode="External"/><Relationship Id="rId10" Type="http://schemas.openxmlformats.org/officeDocument/2006/relationships/hyperlink" Target="https://login.consultant.ru/link/?req=doc&amp;base=RLAW368&amp;n=190697&amp;dst=234" TargetMode="External"/><Relationship Id="rId19" Type="http://schemas.openxmlformats.org/officeDocument/2006/relationships/hyperlink" Target="https://login.consultant.ru/link/?req=doc&amp;base=RLAW368&amp;n=190697&amp;dst=11384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68115&amp;dst=100289" TargetMode="External"/><Relationship Id="rId14" Type="http://schemas.openxmlformats.org/officeDocument/2006/relationships/hyperlink" Target="https://login.consultant.ru/link/?req=doc&amp;base=RLAW368&amp;n=190697&amp;dst=113733" TargetMode="External"/><Relationship Id="rId22" Type="http://schemas.openxmlformats.org/officeDocument/2006/relationships/hyperlink" Target="https://login.consultant.ru/link/?req=doc&amp;base=RLAW368&amp;n=190697&amp;dst=1138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6952</Words>
  <Characters>39632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46492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3</cp:revision>
  <dcterms:created xsi:type="dcterms:W3CDTF">2024-02-29T10:50:00Z</dcterms:created>
  <dcterms:modified xsi:type="dcterms:W3CDTF">2024-02-29T10:51:00Z</dcterms:modified>
</cp:coreProperties>
</file>